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6E4F" w14:textId="77777777" w:rsidR="003B07E6" w:rsidRDefault="003B07E6" w:rsidP="001C3505">
      <w:pPr>
        <w:pStyle w:val="Title"/>
        <w:ind w:left="1440" w:firstLine="720"/>
        <w:jc w:val="left"/>
        <w:rPr>
          <w:rFonts w:ascii="Papyrus" w:hAnsi="Papyrus"/>
          <w:b w:val="0"/>
          <w:sz w:val="18"/>
          <w:u w:val="none"/>
        </w:rPr>
      </w:pPr>
    </w:p>
    <w:p w14:paraId="6C92B7D8" w14:textId="77777777" w:rsidR="003B07E6" w:rsidRPr="0009176C" w:rsidRDefault="003B07E6">
      <w:pPr>
        <w:pStyle w:val="Title"/>
        <w:jc w:val="left"/>
        <w:rPr>
          <w:b w:val="0"/>
          <w:sz w:val="22"/>
          <w:szCs w:val="22"/>
          <w:u w:val="none"/>
        </w:rPr>
      </w:pPr>
      <w:r w:rsidRPr="0009176C">
        <w:rPr>
          <w:b w:val="0"/>
          <w:sz w:val="22"/>
          <w:szCs w:val="22"/>
          <w:u w:val="none"/>
        </w:rPr>
        <w:t>We are committed to providing you and your family the best wholeness-based chiropractic care possible in a loving and caring environment.  We have established our financial policies to assist us in achieving that goal</w:t>
      </w:r>
      <w:r w:rsidR="008636C0" w:rsidRPr="0009176C">
        <w:rPr>
          <w:b w:val="0"/>
          <w:sz w:val="22"/>
          <w:szCs w:val="22"/>
          <w:u w:val="none"/>
        </w:rPr>
        <w:t xml:space="preserve">.  </w:t>
      </w:r>
      <w:r w:rsidRPr="0009176C">
        <w:rPr>
          <w:b w:val="0"/>
          <w:sz w:val="22"/>
          <w:szCs w:val="22"/>
          <w:u w:val="none"/>
        </w:rPr>
        <w:t xml:space="preserve">You can decrease your </w:t>
      </w:r>
      <w:r w:rsidR="00DE3BAD" w:rsidRPr="0009176C">
        <w:rPr>
          <w:b w:val="0"/>
          <w:sz w:val="22"/>
          <w:szCs w:val="22"/>
          <w:u w:val="none"/>
        </w:rPr>
        <w:t>investments</w:t>
      </w:r>
      <w:r w:rsidRPr="0009176C">
        <w:rPr>
          <w:b w:val="0"/>
          <w:sz w:val="22"/>
          <w:szCs w:val="22"/>
          <w:u w:val="none"/>
        </w:rPr>
        <w:t xml:space="preserve"> by </w:t>
      </w:r>
      <w:r w:rsidR="008636C0" w:rsidRPr="0009176C">
        <w:rPr>
          <w:b w:val="0"/>
          <w:sz w:val="22"/>
          <w:szCs w:val="22"/>
          <w:u w:val="none"/>
        </w:rPr>
        <w:t xml:space="preserve">paying </w:t>
      </w:r>
      <w:r w:rsidRPr="0009176C">
        <w:rPr>
          <w:b w:val="0"/>
          <w:sz w:val="22"/>
          <w:szCs w:val="22"/>
          <w:u w:val="none"/>
        </w:rPr>
        <w:t xml:space="preserve">for care in advance.    </w:t>
      </w:r>
    </w:p>
    <w:p w14:paraId="53A3D014" w14:textId="77777777" w:rsidR="003B07E6" w:rsidRDefault="003B07E6">
      <w:pPr>
        <w:pStyle w:val="Title"/>
        <w:rPr>
          <w:b w:val="0"/>
          <w:sz w:val="8"/>
          <w:u w:val="none"/>
        </w:rPr>
      </w:pPr>
    </w:p>
    <w:p w14:paraId="4E727DC9" w14:textId="77777777" w:rsidR="000948A4" w:rsidRDefault="003B07E6">
      <w:pPr>
        <w:pStyle w:val="Title"/>
        <w:jc w:val="left"/>
        <w:rPr>
          <w:b w:val="0"/>
          <w:sz w:val="20"/>
          <w:u w:val="none"/>
        </w:rPr>
      </w:pPr>
      <w:r>
        <w:rPr>
          <w:b w:val="0"/>
          <w:sz w:val="20"/>
          <w:u w:val="none"/>
        </w:rPr>
        <w:t xml:space="preserve">                </w:t>
      </w:r>
      <w:r>
        <w:rPr>
          <w:b w:val="0"/>
          <w:sz w:val="20"/>
          <w:u w:val="none"/>
        </w:rPr>
        <w:tab/>
      </w:r>
    </w:p>
    <w:p w14:paraId="19505ECA" w14:textId="31CEE451" w:rsidR="003B07E6" w:rsidRPr="002D3A33" w:rsidRDefault="003B07E6" w:rsidP="000948A4">
      <w:pPr>
        <w:pStyle w:val="Title"/>
        <w:ind w:firstLine="720"/>
        <w:jc w:val="left"/>
        <w:rPr>
          <w:b w:val="0"/>
          <w:sz w:val="24"/>
          <w:u w:val="none"/>
        </w:rPr>
      </w:pPr>
      <w:r w:rsidRPr="002D3A33">
        <w:rPr>
          <w:b w:val="0"/>
          <w:sz w:val="24"/>
          <w:u w:val="none"/>
        </w:rPr>
        <w:t xml:space="preserve"> </w:t>
      </w:r>
      <w:r w:rsidRPr="002D3A33">
        <w:rPr>
          <w:sz w:val="24"/>
        </w:rPr>
        <w:t>Service</w:t>
      </w:r>
      <w:r w:rsidRPr="002D3A33">
        <w:rPr>
          <w:sz w:val="24"/>
          <w:u w:val="none"/>
        </w:rPr>
        <w:t xml:space="preserve">                                    </w:t>
      </w:r>
      <w:r w:rsidR="0009176C">
        <w:rPr>
          <w:sz w:val="24"/>
          <w:u w:val="none"/>
        </w:rPr>
        <w:tab/>
      </w:r>
      <w:r w:rsidRPr="002D3A33">
        <w:rPr>
          <w:sz w:val="24"/>
          <w:u w:val="none"/>
        </w:rPr>
        <w:t xml:space="preserve"> </w:t>
      </w:r>
      <w:r w:rsidRPr="002D3A33">
        <w:rPr>
          <w:sz w:val="24"/>
        </w:rPr>
        <w:t>Fee</w:t>
      </w:r>
    </w:p>
    <w:p w14:paraId="3B512BE6" w14:textId="32C45A74" w:rsidR="00F92E57" w:rsidRDefault="003B07E6" w:rsidP="002D3A33">
      <w:pPr>
        <w:pStyle w:val="Title"/>
        <w:ind w:left="720" w:hanging="720"/>
        <w:jc w:val="left"/>
        <w:rPr>
          <w:color w:val="FF0000"/>
          <w:sz w:val="20"/>
          <w:szCs w:val="20"/>
          <w:u w:val="none"/>
        </w:rPr>
      </w:pPr>
      <w:r w:rsidRPr="002D3A33">
        <w:rPr>
          <w:b w:val="0"/>
          <w:sz w:val="24"/>
          <w:u w:val="none"/>
        </w:rPr>
        <w:tab/>
      </w:r>
      <w:r w:rsidR="004C3E6B">
        <w:rPr>
          <w:b w:val="0"/>
          <w:sz w:val="20"/>
          <w:szCs w:val="20"/>
          <w:u w:val="none"/>
        </w:rPr>
        <w:t>Initial Assessment</w:t>
      </w:r>
      <w:r w:rsidR="004C3E6B">
        <w:rPr>
          <w:b w:val="0"/>
          <w:sz w:val="20"/>
          <w:szCs w:val="20"/>
          <w:u w:val="none"/>
        </w:rPr>
        <w:tab/>
      </w:r>
      <w:r w:rsidR="004C3E6B">
        <w:rPr>
          <w:b w:val="0"/>
          <w:sz w:val="20"/>
          <w:szCs w:val="20"/>
          <w:u w:val="none"/>
        </w:rPr>
        <w:tab/>
      </w:r>
      <w:r w:rsidR="004C3E6B">
        <w:rPr>
          <w:b w:val="0"/>
          <w:sz w:val="20"/>
          <w:szCs w:val="20"/>
          <w:u w:val="none"/>
        </w:rPr>
        <w:tab/>
      </w:r>
      <w:r w:rsidR="004C3E6B">
        <w:rPr>
          <w:b w:val="0"/>
          <w:sz w:val="20"/>
          <w:szCs w:val="20"/>
          <w:u w:val="none"/>
        </w:rPr>
        <w:tab/>
      </w:r>
      <w:r w:rsidR="0009176C">
        <w:rPr>
          <w:b w:val="0"/>
          <w:sz w:val="20"/>
          <w:szCs w:val="20"/>
          <w:u w:val="none"/>
        </w:rPr>
        <w:tab/>
      </w:r>
      <w:r w:rsidR="004C3E6B">
        <w:rPr>
          <w:b w:val="0"/>
          <w:sz w:val="20"/>
          <w:szCs w:val="20"/>
          <w:u w:val="none"/>
        </w:rPr>
        <w:t>$1</w:t>
      </w:r>
      <w:r w:rsidR="0009176C">
        <w:rPr>
          <w:b w:val="0"/>
          <w:sz w:val="20"/>
          <w:szCs w:val="20"/>
          <w:u w:val="none"/>
        </w:rPr>
        <w:t>97</w:t>
      </w:r>
    </w:p>
    <w:p w14:paraId="340DD918" w14:textId="6D4936AF" w:rsidR="003B07E6" w:rsidRPr="002D3A33" w:rsidRDefault="00F92E57" w:rsidP="002D3A33">
      <w:pPr>
        <w:pStyle w:val="Title"/>
        <w:ind w:left="720" w:hanging="720"/>
        <w:jc w:val="left"/>
        <w:rPr>
          <w:b w:val="0"/>
          <w:sz w:val="20"/>
          <w:szCs w:val="20"/>
          <w:u w:val="none"/>
        </w:rPr>
      </w:pPr>
      <w:r>
        <w:rPr>
          <w:color w:val="FF0000"/>
          <w:sz w:val="20"/>
          <w:szCs w:val="20"/>
          <w:u w:val="none"/>
        </w:rPr>
        <w:tab/>
      </w:r>
      <w:r w:rsidR="008636C0" w:rsidRPr="002D3A33">
        <w:rPr>
          <w:b w:val="0"/>
          <w:sz w:val="20"/>
          <w:szCs w:val="20"/>
          <w:u w:val="none"/>
        </w:rPr>
        <w:t>Progress Assessment</w:t>
      </w:r>
      <w:r w:rsidR="008636C0" w:rsidRPr="002D3A33">
        <w:rPr>
          <w:b w:val="0"/>
          <w:sz w:val="20"/>
          <w:szCs w:val="20"/>
          <w:u w:val="none"/>
        </w:rPr>
        <w:tab/>
      </w:r>
      <w:r w:rsidR="008636C0" w:rsidRPr="002D3A33">
        <w:rPr>
          <w:b w:val="0"/>
          <w:sz w:val="20"/>
          <w:szCs w:val="20"/>
          <w:u w:val="none"/>
        </w:rPr>
        <w:tab/>
      </w:r>
      <w:r w:rsidR="008636C0" w:rsidRPr="002D3A33">
        <w:rPr>
          <w:b w:val="0"/>
          <w:sz w:val="20"/>
          <w:szCs w:val="20"/>
          <w:u w:val="none"/>
        </w:rPr>
        <w:tab/>
      </w:r>
      <w:r w:rsidR="008636C0" w:rsidRPr="002D3A33">
        <w:rPr>
          <w:b w:val="0"/>
          <w:sz w:val="20"/>
          <w:szCs w:val="20"/>
          <w:u w:val="none"/>
        </w:rPr>
        <w:tab/>
      </w:r>
      <w:r w:rsidR="0009176C">
        <w:rPr>
          <w:b w:val="0"/>
          <w:sz w:val="20"/>
          <w:szCs w:val="20"/>
          <w:u w:val="none"/>
        </w:rPr>
        <w:tab/>
      </w:r>
      <w:r w:rsidR="008636C0" w:rsidRPr="002D3A33">
        <w:rPr>
          <w:b w:val="0"/>
          <w:sz w:val="20"/>
          <w:szCs w:val="20"/>
          <w:u w:val="none"/>
        </w:rPr>
        <w:t>$</w:t>
      </w:r>
      <w:r w:rsidR="0009176C">
        <w:rPr>
          <w:b w:val="0"/>
          <w:sz w:val="20"/>
          <w:szCs w:val="20"/>
          <w:u w:val="none"/>
        </w:rPr>
        <w:t>7</w:t>
      </w:r>
      <w:r w:rsidR="008636C0" w:rsidRPr="002D3A33">
        <w:rPr>
          <w:b w:val="0"/>
          <w:sz w:val="20"/>
          <w:szCs w:val="20"/>
          <w:u w:val="none"/>
        </w:rPr>
        <w:t>5</w:t>
      </w:r>
    </w:p>
    <w:p w14:paraId="124E2C96" w14:textId="4C5661E8" w:rsidR="0094790D" w:rsidRDefault="003B07E6" w:rsidP="0094790D">
      <w:pPr>
        <w:pStyle w:val="Title"/>
        <w:jc w:val="left"/>
        <w:rPr>
          <w:b w:val="0"/>
          <w:sz w:val="20"/>
          <w:szCs w:val="20"/>
          <w:u w:val="none"/>
        </w:rPr>
      </w:pPr>
      <w:r w:rsidRPr="002D3A33">
        <w:rPr>
          <w:b w:val="0"/>
          <w:sz w:val="20"/>
          <w:szCs w:val="20"/>
          <w:u w:val="none"/>
        </w:rPr>
        <w:tab/>
        <w:t xml:space="preserve">Adjustment                         </w:t>
      </w:r>
      <w:r w:rsidR="000948A4">
        <w:rPr>
          <w:b w:val="0"/>
          <w:sz w:val="20"/>
          <w:szCs w:val="20"/>
          <w:u w:val="none"/>
        </w:rPr>
        <w:t xml:space="preserve">                       </w:t>
      </w:r>
      <w:r w:rsidR="0009176C">
        <w:rPr>
          <w:b w:val="0"/>
          <w:sz w:val="20"/>
          <w:szCs w:val="20"/>
          <w:u w:val="none"/>
        </w:rPr>
        <w:tab/>
      </w:r>
      <w:r w:rsidR="000948A4">
        <w:rPr>
          <w:b w:val="0"/>
          <w:sz w:val="20"/>
          <w:szCs w:val="20"/>
          <w:u w:val="none"/>
        </w:rPr>
        <w:t xml:space="preserve">     </w:t>
      </w:r>
      <w:r w:rsidR="000948A4">
        <w:rPr>
          <w:b w:val="0"/>
          <w:sz w:val="20"/>
          <w:szCs w:val="20"/>
          <w:u w:val="none"/>
        </w:rPr>
        <w:tab/>
        <w:t>$4</w:t>
      </w:r>
      <w:r w:rsidR="0009176C">
        <w:rPr>
          <w:b w:val="0"/>
          <w:sz w:val="20"/>
          <w:szCs w:val="20"/>
          <w:u w:val="none"/>
        </w:rPr>
        <w:t>5</w:t>
      </w:r>
    </w:p>
    <w:p w14:paraId="5C11392D" w14:textId="22B6B520" w:rsidR="003B07E6" w:rsidRPr="002D3A33" w:rsidRDefault="003B07E6">
      <w:pPr>
        <w:pStyle w:val="Title"/>
        <w:jc w:val="left"/>
        <w:rPr>
          <w:b w:val="0"/>
          <w:sz w:val="20"/>
          <w:szCs w:val="20"/>
          <w:u w:val="none"/>
        </w:rPr>
      </w:pPr>
      <w:r w:rsidRPr="002D3A33">
        <w:rPr>
          <w:b w:val="0"/>
          <w:sz w:val="20"/>
          <w:szCs w:val="20"/>
          <w:u w:val="none"/>
        </w:rPr>
        <w:tab/>
        <w:t>Clear Visit (No Adjustment Necessary)</w:t>
      </w:r>
      <w:r w:rsidR="0009176C">
        <w:rPr>
          <w:b w:val="0"/>
          <w:sz w:val="20"/>
          <w:szCs w:val="20"/>
          <w:u w:val="none"/>
        </w:rPr>
        <w:tab/>
      </w:r>
      <w:r w:rsidRPr="002D3A33">
        <w:rPr>
          <w:b w:val="0"/>
          <w:sz w:val="20"/>
          <w:szCs w:val="20"/>
          <w:u w:val="none"/>
        </w:rPr>
        <w:tab/>
        <w:t>$</w:t>
      </w:r>
      <w:r w:rsidR="0009176C">
        <w:rPr>
          <w:b w:val="0"/>
          <w:sz w:val="20"/>
          <w:szCs w:val="20"/>
          <w:u w:val="none"/>
        </w:rPr>
        <w:t>3</w:t>
      </w:r>
      <w:r w:rsidRPr="002D3A33">
        <w:rPr>
          <w:b w:val="0"/>
          <w:sz w:val="20"/>
          <w:szCs w:val="20"/>
          <w:u w:val="none"/>
        </w:rPr>
        <w:t>0</w:t>
      </w:r>
    </w:p>
    <w:p w14:paraId="1BCB6684" w14:textId="24CF8E8B" w:rsidR="003B07E6" w:rsidRDefault="003B07E6">
      <w:pPr>
        <w:pStyle w:val="Title"/>
        <w:jc w:val="left"/>
        <w:rPr>
          <w:b w:val="0"/>
          <w:sz w:val="20"/>
          <w:szCs w:val="20"/>
          <w:u w:val="none"/>
        </w:rPr>
      </w:pPr>
      <w:r w:rsidRPr="002D3A33">
        <w:rPr>
          <w:b w:val="0"/>
          <w:sz w:val="20"/>
          <w:szCs w:val="20"/>
          <w:u w:val="none"/>
        </w:rPr>
        <w:tab/>
        <w:t xml:space="preserve">Special Consultation (30 </w:t>
      </w:r>
      <w:proofErr w:type="gramStart"/>
      <w:r w:rsidRPr="002D3A33">
        <w:rPr>
          <w:b w:val="0"/>
          <w:sz w:val="20"/>
          <w:szCs w:val="20"/>
          <w:u w:val="none"/>
        </w:rPr>
        <w:t xml:space="preserve">minutes)   </w:t>
      </w:r>
      <w:proofErr w:type="gramEnd"/>
      <w:r w:rsidRPr="002D3A33">
        <w:rPr>
          <w:b w:val="0"/>
          <w:sz w:val="20"/>
          <w:szCs w:val="20"/>
          <w:u w:val="none"/>
        </w:rPr>
        <w:t xml:space="preserve">          </w:t>
      </w:r>
      <w:r w:rsidR="0009176C">
        <w:rPr>
          <w:b w:val="0"/>
          <w:sz w:val="20"/>
          <w:szCs w:val="20"/>
          <w:u w:val="none"/>
        </w:rPr>
        <w:tab/>
      </w:r>
      <w:r w:rsidRPr="002D3A33">
        <w:rPr>
          <w:b w:val="0"/>
          <w:sz w:val="20"/>
          <w:szCs w:val="20"/>
          <w:u w:val="none"/>
        </w:rPr>
        <w:t xml:space="preserve">   </w:t>
      </w:r>
      <w:r w:rsidRPr="002D3A33">
        <w:rPr>
          <w:b w:val="0"/>
          <w:sz w:val="20"/>
          <w:szCs w:val="20"/>
          <w:u w:val="none"/>
        </w:rPr>
        <w:tab/>
        <w:t>$</w:t>
      </w:r>
      <w:r w:rsidR="0009176C">
        <w:rPr>
          <w:b w:val="0"/>
          <w:sz w:val="20"/>
          <w:szCs w:val="20"/>
          <w:u w:val="none"/>
        </w:rPr>
        <w:t>97</w:t>
      </w:r>
    </w:p>
    <w:p w14:paraId="65289065" w14:textId="77777777" w:rsidR="003B07E6" w:rsidRPr="002D3A33" w:rsidRDefault="003B07E6">
      <w:pPr>
        <w:pStyle w:val="Title"/>
        <w:ind w:left="360"/>
        <w:jc w:val="left"/>
        <w:rPr>
          <w:b w:val="0"/>
          <w:sz w:val="24"/>
          <w:u w:val="none"/>
        </w:rPr>
      </w:pPr>
    </w:p>
    <w:p w14:paraId="6038669B" w14:textId="77777777" w:rsidR="003B07E6" w:rsidRPr="0009176C" w:rsidRDefault="003B07E6">
      <w:pPr>
        <w:pStyle w:val="Title"/>
        <w:numPr>
          <w:ilvl w:val="0"/>
          <w:numId w:val="1"/>
        </w:numPr>
        <w:jc w:val="left"/>
        <w:rPr>
          <w:b w:val="0"/>
          <w:sz w:val="22"/>
          <w:szCs w:val="22"/>
          <w:u w:val="none"/>
        </w:rPr>
      </w:pPr>
      <w:r w:rsidRPr="0009176C">
        <w:rPr>
          <w:sz w:val="22"/>
          <w:szCs w:val="22"/>
        </w:rPr>
        <w:t>Health Insurance</w:t>
      </w:r>
      <w:r w:rsidRPr="0009176C">
        <w:rPr>
          <w:b w:val="0"/>
          <w:sz w:val="22"/>
          <w:szCs w:val="22"/>
          <w:u w:val="none"/>
        </w:rPr>
        <w:t>:  If you have insurance that covers chiropractic care, we will give you receipts containing all the information you need to get reimbursed.  Just send your receipts into your insurance company and they will communicate with you about your reimbursement *</w:t>
      </w:r>
      <w:r w:rsidR="00BE6690" w:rsidRPr="0009176C">
        <w:rPr>
          <w:b w:val="0"/>
          <w:sz w:val="22"/>
          <w:szCs w:val="22"/>
          <w:u w:val="none"/>
        </w:rPr>
        <w:t>* (</w:t>
      </w:r>
      <w:r w:rsidRPr="0009176C">
        <w:rPr>
          <w:b w:val="0"/>
          <w:sz w:val="22"/>
          <w:szCs w:val="22"/>
          <w:u w:val="none"/>
        </w:rPr>
        <w:t xml:space="preserve">we very strongly recommend you send copies rather than your original receipts, as sometimes they “get lost”).  Please remember, your agreement with your insurance company is between you and them, </w:t>
      </w:r>
      <w:r w:rsidRPr="0009176C">
        <w:rPr>
          <w:b w:val="0"/>
          <w:i/>
          <w:sz w:val="22"/>
          <w:szCs w:val="22"/>
          <w:u w:val="none"/>
        </w:rPr>
        <w:t>not us</w:t>
      </w:r>
      <w:r w:rsidRPr="0009176C">
        <w:rPr>
          <w:b w:val="0"/>
          <w:sz w:val="22"/>
          <w:szCs w:val="22"/>
          <w:u w:val="none"/>
        </w:rPr>
        <w:t xml:space="preserve">.  </w:t>
      </w:r>
      <w:r w:rsidRPr="0009176C">
        <w:rPr>
          <w:b w:val="0"/>
          <w:i/>
          <w:sz w:val="22"/>
          <w:szCs w:val="22"/>
        </w:rPr>
        <w:t>WE DO NOT DO REPORTS FOR INSURANCE COMPANIES</w:t>
      </w:r>
      <w:r w:rsidRPr="0009176C">
        <w:rPr>
          <w:sz w:val="22"/>
          <w:szCs w:val="22"/>
          <w:u w:val="none"/>
        </w:rPr>
        <w:t xml:space="preserve">.  </w:t>
      </w:r>
      <w:r w:rsidRPr="0009176C">
        <w:rPr>
          <w:b w:val="0"/>
          <w:sz w:val="22"/>
          <w:szCs w:val="22"/>
          <w:u w:val="none"/>
        </w:rPr>
        <w:t>However, in the event more information is requested from your insurance company, we will provide you with a complete copy of your records that you can mail to them for their review</w:t>
      </w:r>
      <w:r w:rsidRPr="0009176C">
        <w:rPr>
          <w:sz w:val="22"/>
          <w:szCs w:val="22"/>
          <w:u w:val="none"/>
        </w:rPr>
        <w:t xml:space="preserve">.  ***Please note:  No receipts will be given for insurance purposes until a “Verification of Benefits” form </w:t>
      </w:r>
      <w:r w:rsidR="00C803D9" w:rsidRPr="0009176C">
        <w:rPr>
          <w:sz w:val="22"/>
          <w:szCs w:val="22"/>
          <w:u w:val="none"/>
        </w:rPr>
        <w:t>is on file for you in our office</w:t>
      </w:r>
      <w:r w:rsidRPr="0009176C">
        <w:rPr>
          <w:sz w:val="22"/>
          <w:szCs w:val="22"/>
          <w:u w:val="none"/>
        </w:rPr>
        <w:t>.</w:t>
      </w:r>
    </w:p>
    <w:p w14:paraId="6EC52212" w14:textId="77777777" w:rsidR="004129C8" w:rsidRPr="00731E1C" w:rsidRDefault="004129C8" w:rsidP="004129C8">
      <w:pPr>
        <w:pStyle w:val="Title"/>
        <w:ind w:left="360"/>
        <w:jc w:val="left"/>
        <w:rPr>
          <w:rFonts w:ascii="Wingdings" w:hAnsi="Wingdings"/>
          <w:b w:val="0"/>
          <w:sz w:val="24"/>
          <w:u w:val="none"/>
        </w:rPr>
      </w:pPr>
    </w:p>
    <w:p w14:paraId="1BB8FD9C" w14:textId="77777777" w:rsidR="003B07E6" w:rsidRPr="005A268F" w:rsidRDefault="00731E1C">
      <w:pPr>
        <w:pStyle w:val="Title"/>
        <w:jc w:val="left"/>
        <w:rPr>
          <w:b w:val="0"/>
          <w:sz w:val="24"/>
          <w:u w:val="none"/>
        </w:rPr>
      </w:pPr>
      <w:r>
        <w:rPr>
          <w:rFonts w:ascii="Wingdings" w:hAnsi="Wingdings"/>
          <w:sz w:val="36"/>
          <w:u w:val="none"/>
        </w:rPr>
        <w:t></w:t>
      </w:r>
      <w:r w:rsidRPr="00731E1C">
        <w:rPr>
          <w:rFonts w:ascii="Wingdings" w:hAnsi="Wingdings"/>
          <w:sz w:val="36"/>
          <w:u w:val="none"/>
        </w:rPr>
        <w:t></w:t>
      </w:r>
      <w:r w:rsidR="005A268F" w:rsidRPr="0009176C">
        <w:rPr>
          <w:sz w:val="22"/>
          <w:szCs w:val="22"/>
        </w:rPr>
        <w:t>Cash</w:t>
      </w:r>
      <w:r w:rsidR="005A268F" w:rsidRPr="0009176C">
        <w:rPr>
          <w:sz w:val="22"/>
          <w:szCs w:val="22"/>
          <w:u w:val="none"/>
        </w:rPr>
        <w:t xml:space="preserve">: </w:t>
      </w:r>
      <w:r w:rsidR="005A268F" w:rsidRPr="0009176C">
        <w:rPr>
          <w:b w:val="0"/>
          <w:sz w:val="22"/>
          <w:szCs w:val="22"/>
          <w:u w:val="none"/>
        </w:rPr>
        <w:t>If you do not plan to bill any insurance.</w:t>
      </w:r>
    </w:p>
    <w:p w14:paraId="22E600E5" w14:textId="77777777" w:rsidR="005A268F" w:rsidRDefault="005A268F" w:rsidP="00C803D9">
      <w:pPr>
        <w:pStyle w:val="Title"/>
        <w:ind w:left="360"/>
        <w:jc w:val="left"/>
        <w:rPr>
          <w:b w:val="0"/>
          <w:sz w:val="24"/>
          <w:u w:val="none"/>
        </w:rPr>
      </w:pPr>
    </w:p>
    <w:p w14:paraId="6CBD2602" w14:textId="47E0F8BE" w:rsidR="00C803D9" w:rsidRPr="0009176C" w:rsidRDefault="00C803D9" w:rsidP="00C803D9">
      <w:pPr>
        <w:pStyle w:val="Title"/>
        <w:ind w:left="360"/>
        <w:jc w:val="left"/>
        <w:rPr>
          <w:b w:val="0"/>
          <w:sz w:val="22"/>
          <w:szCs w:val="22"/>
          <w:u w:val="none"/>
        </w:rPr>
      </w:pPr>
      <w:r w:rsidRPr="0009176C">
        <w:rPr>
          <w:b w:val="0"/>
          <w:sz w:val="22"/>
          <w:szCs w:val="22"/>
          <w:u w:val="none"/>
        </w:rPr>
        <w:t xml:space="preserve">You are expected to pay up </w:t>
      </w:r>
      <w:r w:rsidR="00BA5DC5" w:rsidRPr="0009176C">
        <w:rPr>
          <w:b w:val="0"/>
          <w:sz w:val="22"/>
          <w:szCs w:val="22"/>
          <w:u w:val="none"/>
        </w:rPr>
        <w:t>front for your first few visits.</w:t>
      </w:r>
      <w:r w:rsidR="0009176C" w:rsidRPr="0009176C">
        <w:rPr>
          <w:b w:val="0"/>
          <w:sz w:val="22"/>
          <w:szCs w:val="22"/>
          <w:u w:val="none"/>
        </w:rPr>
        <w:t xml:space="preserve">  An</w:t>
      </w:r>
      <w:r w:rsidRPr="0009176C">
        <w:rPr>
          <w:b w:val="0"/>
          <w:sz w:val="22"/>
          <w:szCs w:val="22"/>
          <w:u w:val="none"/>
        </w:rPr>
        <w:t xml:space="preserve"> </w:t>
      </w:r>
      <w:r w:rsidR="000948A4" w:rsidRPr="0009176C">
        <w:rPr>
          <w:b w:val="0"/>
          <w:i/>
          <w:sz w:val="22"/>
          <w:szCs w:val="22"/>
          <w:u w:val="none"/>
        </w:rPr>
        <w:t>Investment</w:t>
      </w:r>
      <w:r w:rsidRPr="0009176C">
        <w:rPr>
          <w:b w:val="0"/>
          <w:i/>
          <w:sz w:val="22"/>
          <w:szCs w:val="22"/>
          <w:u w:val="none"/>
        </w:rPr>
        <w:t xml:space="preserve"> Care Plan</w:t>
      </w:r>
      <w:r w:rsidRPr="0009176C">
        <w:rPr>
          <w:b w:val="0"/>
          <w:sz w:val="22"/>
          <w:szCs w:val="22"/>
          <w:u w:val="none"/>
        </w:rPr>
        <w:t xml:space="preserve"> will be prepared for you </w:t>
      </w:r>
      <w:r w:rsidR="000948A4" w:rsidRPr="0009176C">
        <w:rPr>
          <w:b w:val="0"/>
          <w:sz w:val="22"/>
          <w:szCs w:val="22"/>
          <w:u w:val="none"/>
        </w:rPr>
        <w:t xml:space="preserve">and </w:t>
      </w:r>
      <w:r w:rsidR="0009176C" w:rsidRPr="0009176C">
        <w:rPr>
          <w:b w:val="0"/>
          <w:sz w:val="22"/>
          <w:szCs w:val="22"/>
          <w:u w:val="none"/>
        </w:rPr>
        <w:t>reviewed</w:t>
      </w:r>
      <w:r w:rsidR="000948A4" w:rsidRPr="0009176C">
        <w:rPr>
          <w:b w:val="0"/>
          <w:sz w:val="22"/>
          <w:szCs w:val="22"/>
          <w:u w:val="none"/>
        </w:rPr>
        <w:t xml:space="preserve"> to explain all </w:t>
      </w:r>
      <w:r w:rsidRPr="0009176C">
        <w:rPr>
          <w:b w:val="0"/>
          <w:sz w:val="22"/>
          <w:szCs w:val="22"/>
          <w:u w:val="none"/>
        </w:rPr>
        <w:t xml:space="preserve">the different </w:t>
      </w:r>
      <w:r w:rsidR="00DE3BAD" w:rsidRPr="0009176C">
        <w:rPr>
          <w:b w:val="0"/>
          <w:sz w:val="22"/>
          <w:szCs w:val="22"/>
          <w:u w:val="none"/>
        </w:rPr>
        <w:t>investment</w:t>
      </w:r>
      <w:r w:rsidRPr="0009176C">
        <w:rPr>
          <w:b w:val="0"/>
          <w:sz w:val="22"/>
          <w:szCs w:val="22"/>
          <w:u w:val="none"/>
        </w:rPr>
        <w:t xml:space="preserve"> options we have made available for you.</w:t>
      </w:r>
    </w:p>
    <w:p w14:paraId="1CB36060" w14:textId="28850410" w:rsidR="0009176C" w:rsidRPr="0009176C" w:rsidRDefault="0009176C" w:rsidP="00C803D9">
      <w:pPr>
        <w:pStyle w:val="Title"/>
        <w:ind w:left="360"/>
        <w:jc w:val="left"/>
        <w:rPr>
          <w:b w:val="0"/>
          <w:sz w:val="22"/>
          <w:szCs w:val="22"/>
          <w:u w:val="none"/>
        </w:rPr>
      </w:pPr>
    </w:p>
    <w:p w14:paraId="11F9B4B4" w14:textId="20F73DC5" w:rsidR="0009176C" w:rsidRPr="0009176C" w:rsidRDefault="0009176C" w:rsidP="00C803D9">
      <w:pPr>
        <w:pStyle w:val="Title"/>
        <w:ind w:left="360"/>
        <w:jc w:val="left"/>
        <w:rPr>
          <w:b w:val="0"/>
          <w:sz w:val="22"/>
          <w:szCs w:val="22"/>
          <w:u w:val="none"/>
        </w:rPr>
      </w:pPr>
      <w:r w:rsidRPr="0009176C">
        <w:rPr>
          <w:bCs w:val="0"/>
          <w:sz w:val="22"/>
          <w:szCs w:val="22"/>
          <w:u w:val="none"/>
        </w:rPr>
        <w:t>In the event you are unable to make an appointment and DO NOT call to cancel</w:t>
      </w:r>
      <w:r w:rsidRPr="0009176C">
        <w:rPr>
          <w:b w:val="0"/>
          <w:sz w:val="22"/>
          <w:szCs w:val="22"/>
          <w:u w:val="none"/>
        </w:rPr>
        <w:t xml:space="preserve">, there will be a </w:t>
      </w:r>
      <w:r w:rsidRPr="0009176C">
        <w:rPr>
          <w:bCs w:val="0"/>
          <w:sz w:val="22"/>
          <w:szCs w:val="22"/>
          <w:u w:val="none"/>
        </w:rPr>
        <w:t>$45 fee added to your account</w:t>
      </w:r>
      <w:r w:rsidRPr="0009176C">
        <w:rPr>
          <w:b w:val="0"/>
          <w:sz w:val="22"/>
          <w:szCs w:val="22"/>
          <w:u w:val="none"/>
        </w:rPr>
        <w:t>.</w:t>
      </w:r>
    </w:p>
    <w:p w14:paraId="2F680C3F" w14:textId="77777777" w:rsidR="00BA5DC5" w:rsidRPr="0009176C" w:rsidRDefault="00BA5DC5" w:rsidP="00BA5DC5">
      <w:pPr>
        <w:pStyle w:val="Title"/>
        <w:jc w:val="left"/>
        <w:rPr>
          <w:b w:val="0"/>
          <w:sz w:val="22"/>
          <w:szCs w:val="22"/>
          <w:u w:val="none"/>
        </w:rPr>
      </w:pPr>
    </w:p>
    <w:p w14:paraId="45AA878E" w14:textId="47FF34F0" w:rsidR="00BA5DC5" w:rsidRPr="0009176C" w:rsidRDefault="00BA5DC5" w:rsidP="00BA5DC5">
      <w:pPr>
        <w:pStyle w:val="Title"/>
        <w:ind w:left="360"/>
        <w:jc w:val="left"/>
        <w:rPr>
          <w:b w:val="0"/>
          <w:sz w:val="22"/>
          <w:szCs w:val="22"/>
          <w:u w:val="none"/>
        </w:rPr>
      </w:pPr>
      <w:r w:rsidRPr="0009176C">
        <w:rPr>
          <w:b w:val="0"/>
          <w:sz w:val="22"/>
          <w:szCs w:val="22"/>
          <w:u w:val="none"/>
        </w:rPr>
        <w:t xml:space="preserve">In the event of having to send </w:t>
      </w:r>
      <w:r w:rsidRPr="0009176C">
        <w:rPr>
          <w:b w:val="0"/>
          <w:sz w:val="22"/>
          <w:szCs w:val="22"/>
        </w:rPr>
        <w:t>your account to a collection agency</w:t>
      </w:r>
      <w:r w:rsidRPr="0009176C">
        <w:rPr>
          <w:b w:val="0"/>
          <w:sz w:val="22"/>
          <w:szCs w:val="22"/>
          <w:u w:val="none"/>
        </w:rPr>
        <w:t>, there will be a $</w:t>
      </w:r>
      <w:r w:rsidR="0009176C">
        <w:rPr>
          <w:b w:val="0"/>
          <w:sz w:val="22"/>
          <w:szCs w:val="22"/>
          <w:u w:val="none"/>
        </w:rPr>
        <w:t>75</w:t>
      </w:r>
      <w:r w:rsidRPr="0009176C">
        <w:rPr>
          <w:b w:val="0"/>
          <w:sz w:val="22"/>
          <w:szCs w:val="22"/>
          <w:u w:val="none"/>
        </w:rPr>
        <w:t xml:space="preserve"> collection fee added to the account.</w:t>
      </w:r>
    </w:p>
    <w:p w14:paraId="3A1F350B" w14:textId="77777777" w:rsidR="00BA5DC5" w:rsidRPr="0009176C" w:rsidRDefault="00BA5DC5" w:rsidP="00BA5DC5">
      <w:pPr>
        <w:pStyle w:val="Title"/>
        <w:jc w:val="left"/>
        <w:rPr>
          <w:b w:val="0"/>
          <w:sz w:val="22"/>
          <w:szCs w:val="22"/>
          <w:u w:val="none"/>
        </w:rPr>
      </w:pPr>
    </w:p>
    <w:p w14:paraId="5A42B465" w14:textId="77777777" w:rsidR="003B07E6" w:rsidRPr="0009176C" w:rsidRDefault="003B07E6" w:rsidP="00BA5DC5">
      <w:pPr>
        <w:pStyle w:val="Title"/>
        <w:ind w:left="360"/>
        <w:jc w:val="left"/>
        <w:rPr>
          <w:b w:val="0"/>
          <w:sz w:val="22"/>
          <w:szCs w:val="22"/>
          <w:u w:val="none"/>
        </w:rPr>
      </w:pPr>
      <w:r w:rsidRPr="0009176C">
        <w:rPr>
          <w:b w:val="0"/>
          <w:sz w:val="22"/>
          <w:szCs w:val="22"/>
          <w:u w:val="none"/>
        </w:rPr>
        <w:t>I have read and I understand the above policies and I agree to follow them.  I have checked the situation a</w:t>
      </w:r>
      <w:r w:rsidR="005A268F" w:rsidRPr="0009176C">
        <w:rPr>
          <w:b w:val="0"/>
          <w:sz w:val="22"/>
          <w:szCs w:val="22"/>
          <w:u w:val="none"/>
        </w:rPr>
        <w:t>bove that applies to me</w:t>
      </w:r>
      <w:r w:rsidRPr="0009176C">
        <w:rPr>
          <w:b w:val="0"/>
          <w:sz w:val="22"/>
          <w:szCs w:val="22"/>
          <w:u w:val="none"/>
        </w:rPr>
        <w:t>.</w:t>
      </w:r>
    </w:p>
    <w:p w14:paraId="4C0F78E2" w14:textId="77777777" w:rsidR="003B07E6" w:rsidRPr="002D3A33" w:rsidRDefault="003B07E6">
      <w:pPr>
        <w:pStyle w:val="Title"/>
        <w:ind w:left="360"/>
        <w:jc w:val="left"/>
        <w:rPr>
          <w:b w:val="0"/>
          <w:sz w:val="24"/>
          <w:u w:val="none"/>
        </w:rPr>
      </w:pPr>
    </w:p>
    <w:p w14:paraId="089D490D" w14:textId="77777777" w:rsidR="000948A4" w:rsidRDefault="000948A4">
      <w:pPr>
        <w:pStyle w:val="Title"/>
        <w:jc w:val="left"/>
        <w:rPr>
          <w:b w:val="0"/>
          <w:sz w:val="24"/>
          <w:u w:val="none"/>
        </w:rPr>
      </w:pPr>
    </w:p>
    <w:p w14:paraId="15082E20" w14:textId="77777777" w:rsidR="003B07E6" w:rsidRPr="002D3A33" w:rsidRDefault="003B07E6">
      <w:pPr>
        <w:pStyle w:val="Title"/>
        <w:jc w:val="left"/>
        <w:rPr>
          <w:b w:val="0"/>
          <w:sz w:val="24"/>
          <w:u w:val="none"/>
        </w:rPr>
      </w:pPr>
      <w:r w:rsidRPr="002D3A33">
        <w:rPr>
          <w:b w:val="0"/>
          <w:sz w:val="24"/>
          <w:u w:val="none"/>
        </w:rPr>
        <w:t>Signed _______________</w:t>
      </w:r>
      <w:r w:rsidR="00C803D9">
        <w:rPr>
          <w:b w:val="0"/>
          <w:sz w:val="24"/>
          <w:u w:val="none"/>
        </w:rPr>
        <w:t>____________________________</w:t>
      </w:r>
      <w:r w:rsidRPr="002D3A33">
        <w:rPr>
          <w:b w:val="0"/>
          <w:sz w:val="24"/>
          <w:u w:val="none"/>
        </w:rPr>
        <w:t>_ Date _____/_____/_____</w:t>
      </w:r>
    </w:p>
    <w:sectPr w:rsidR="003B07E6" w:rsidRPr="002D3A33" w:rsidSect="009315CD">
      <w:headerReference w:type="default" r:id="rId7"/>
      <w:footerReference w:type="default" r:id="rId8"/>
      <w:pgSz w:w="12240" w:h="15840"/>
      <w:pgMar w:top="432" w:right="720" w:bottom="79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295C" w14:textId="77777777" w:rsidR="00A80DB0" w:rsidRDefault="00A80DB0" w:rsidP="00E42753">
      <w:r>
        <w:separator/>
      </w:r>
    </w:p>
  </w:endnote>
  <w:endnote w:type="continuationSeparator" w:id="0">
    <w:p w14:paraId="36A85ECD" w14:textId="77777777" w:rsidR="00A80DB0" w:rsidRDefault="00A80DB0" w:rsidP="00E4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ADF8" w14:textId="05ABEFB2" w:rsidR="00E42753" w:rsidRDefault="00E42753" w:rsidP="00E42753">
    <w:pPr>
      <w:pStyle w:val="Footer"/>
      <w:jc w:val="center"/>
    </w:pPr>
    <w:r>
      <w:t xml:space="preserve">Lifetime Family Chiropractic </w:t>
    </w:r>
    <w:r w:rsidR="0009176C">
      <w:t xml:space="preserve">143 N Washington </w:t>
    </w:r>
    <w:r>
      <w:t>St., Rome, NY 13440</w:t>
    </w:r>
  </w:p>
  <w:p w14:paraId="301732C4" w14:textId="77777777" w:rsidR="0009176C" w:rsidRDefault="0009176C" w:rsidP="00E42753">
    <w:pPr>
      <w:pStyle w:val="Footer"/>
      <w:jc w:val="center"/>
    </w:pPr>
  </w:p>
  <w:p w14:paraId="6872C10F" w14:textId="77777777" w:rsidR="00E42753" w:rsidRDefault="00E42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079DD" w14:textId="77777777" w:rsidR="00A80DB0" w:rsidRDefault="00A80DB0" w:rsidP="00E42753">
      <w:r>
        <w:separator/>
      </w:r>
    </w:p>
  </w:footnote>
  <w:footnote w:type="continuationSeparator" w:id="0">
    <w:p w14:paraId="07BF02F9" w14:textId="77777777" w:rsidR="00A80DB0" w:rsidRDefault="00A80DB0" w:rsidP="00E42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DB1E" w14:textId="77777777" w:rsidR="001C3505" w:rsidRPr="001C3505" w:rsidRDefault="001C3505" w:rsidP="001C3505">
    <w:pPr>
      <w:pStyle w:val="Header"/>
      <w:jc w:val="center"/>
      <w:rPr>
        <w:b/>
        <w:sz w:val="60"/>
        <w:szCs w:val="60"/>
      </w:rPr>
    </w:pPr>
    <w:r w:rsidRPr="001C3505">
      <w:rPr>
        <w:rFonts w:ascii="Papyrus" w:hAnsi="Papyrus"/>
        <w:b/>
        <w:noProof/>
        <w:sz w:val="60"/>
        <w:szCs w:val="60"/>
      </w:rPr>
      <w:drawing>
        <wp:inline distT="0" distB="0" distL="0" distR="0" wp14:anchorId="1F1EB8D7" wp14:editId="78A5E18D">
          <wp:extent cx="751840" cy="680720"/>
          <wp:effectExtent l="19050" t="0" r="0" b="0"/>
          <wp:docPr id="1" name="Picture 2" descr="j043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33052"/>
                  <pic:cNvPicPr>
                    <a:picLocks noChangeAspect="1" noChangeArrowheads="1"/>
                  </pic:cNvPicPr>
                </pic:nvPicPr>
                <pic:blipFill>
                  <a:blip r:embed="rId1" cstate="print"/>
                  <a:srcRect/>
                  <a:stretch>
                    <a:fillRect/>
                  </a:stretch>
                </pic:blipFill>
                <pic:spPr bwMode="auto">
                  <a:xfrm>
                    <a:off x="0" y="0"/>
                    <a:ext cx="751840" cy="680720"/>
                  </a:xfrm>
                  <a:prstGeom prst="rect">
                    <a:avLst/>
                  </a:prstGeom>
                  <a:noFill/>
                  <a:ln w="9525">
                    <a:noFill/>
                    <a:miter lim="800000"/>
                    <a:headEnd/>
                    <a:tailEnd/>
                  </a:ln>
                </pic:spPr>
              </pic:pic>
            </a:graphicData>
          </a:graphic>
        </wp:inline>
      </w:drawing>
    </w:r>
    <w:r w:rsidRPr="001C3505">
      <w:rPr>
        <w:rFonts w:ascii="Papyrus" w:hAnsi="Papyrus"/>
        <w:b/>
        <w:sz w:val="50"/>
        <w:szCs w:val="50"/>
        <w:u w:val="single"/>
      </w:rPr>
      <w:t>Fees and Financial Policies</w:t>
    </w:r>
    <w:r w:rsidRPr="001C3505">
      <w:rPr>
        <w:rFonts w:ascii="Papyrus" w:hAnsi="Papyrus"/>
        <w:b/>
        <w:noProof/>
        <w:sz w:val="60"/>
        <w:szCs w:val="60"/>
      </w:rPr>
      <w:drawing>
        <wp:inline distT="0" distB="0" distL="0" distR="0" wp14:anchorId="0ECAC913" wp14:editId="14909248">
          <wp:extent cx="751840" cy="680720"/>
          <wp:effectExtent l="19050" t="0" r="0" b="0"/>
          <wp:docPr id="3" name="Picture 2" descr="j043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33052"/>
                  <pic:cNvPicPr>
                    <a:picLocks noChangeAspect="1" noChangeArrowheads="1"/>
                  </pic:cNvPicPr>
                </pic:nvPicPr>
                <pic:blipFill>
                  <a:blip r:embed="rId1" cstate="print"/>
                  <a:srcRect/>
                  <a:stretch>
                    <a:fillRect/>
                  </a:stretch>
                </pic:blipFill>
                <pic:spPr bwMode="auto">
                  <a:xfrm>
                    <a:off x="0" y="0"/>
                    <a:ext cx="751840" cy="6807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4pt;height:11.4pt" o:bullet="t">
        <v:imagedata r:id="rId1" o:title="mso17C2"/>
      </v:shape>
    </w:pict>
  </w:numPicBullet>
  <w:abstractNum w:abstractNumId="0" w15:restartNumberingAfterBreak="0">
    <w:nsid w:val="4C0E72C9"/>
    <w:multiLevelType w:val="hybridMultilevel"/>
    <w:tmpl w:val="37984EB0"/>
    <w:lvl w:ilvl="0" w:tplc="3B861594">
      <w:start w:val="1"/>
      <w:numFmt w:val="bullet"/>
      <w:lvlText w:val=""/>
      <w:lvlJc w:val="left"/>
      <w:pPr>
        <w:tabs>
          <w:tab w:val="num" w:pos="720"/>
        </w:tabs>
        <w:ind w:left="720" w:hanging="360"/>
      </w:pPr>
      <w:rPr>
        <w:rFonts w:ascii="Wingdings" w:hAnsi="Wingdings" w:hint="default"/>
        <w:sz w:val="36"/>
      </w:rPr>
    </w:lvl>
    <w:lvl w:ilvl="1" w:tplc="311670FA" w:tentative="1">
      <w:start w:val="1"/>
      <w:numFmt w:val="bullet"/>
      <w:lvlText w:val="o"/>
      <w:lvlJc w:val="left"/>
      <w:pPr>
        <w:tabs>
          <w:tab w:val="num" w:pos="1440"/>
        </w:tabs>
        <w:ind w:left="1440" w:hanging="360"/>
      </w:pPr>
      <w:rPr>
        <w:rFonts w:ascii="Courier New" w:hAnsi="Courier New" w:hint="default"/>
      </w:rPr>
    </w:lvl>
    <w:lvl w:ilvl="2" w:tplc="B7BAF4A8" w:tentative="1">
      <w:start w:val="1"/>
      <w:numFmt w:val="bullet"/>
      <w:lvlText w:val=""/>
      <w:lvlJc w:val="left"/>
      <w:pPr>
        <w:tabs>
          <w:tab w:val="num" w:pos="2160"/>
        </w:tabs>
        <w:ind w:left="2160" w:hanging="360"/>
      </w:pPr>
      <w:rPr>
        <w:rFonts w:ascii="Wingdings" w:hAnsi="Wingdings" w:hint="default"/>
      </w:rPr>
    </w:lvl>
    <w:lvl w:ilvl="3" w:tplc="836AE1C6" w:tentative="1">
      <w:start w:val="1"/>
      <w:numFmt w:val="bullet"/>
      <w:lvlText w:val=""/>
      <w:lvlJc w:val="left"/>
      <w:pPr>
        <w:tabs>
          <w:tab w:val="num" w:pos="2880"/>
        </w:tabs>
        <w:ind w:left="2880" w:hanging="360"/>
      </w:pPr>
      <w:rPr>
        <w:rFonts w:ascii="Symbol" w:hAnsi="Symbol" w:hint="default"/>
      </w:rPr>
    </w:lvl>
    <w:lvl w:ilvl="4" w:tplc="19DC8E7E" w:tentative="1">
      <w:start w:val="1"/>
      <w:numFmt w:val="bullet"/>
      <w:lvlText w:val="o"/>
      <w:lvlJc w:val="left"/>
      <w:pPr>
        <w:tabs>
          <w:tab w:val="num" w:pos="3600"/>
        </w:tabs>
        <w:ind w:left="3600" w:hanging="360"/>
      </w:pPr>
      <w:rPr>
        <w:rFonts w:ascii="Courier New" w:hAnsi="Courier New" w:hint="default"/>
      </w:rPr>
    </w:lvl>
    <w:lvl w:ilvl="5" w:tplc="094C26F0" w:tentative="1">
      <w:start w:val="1"/>
      <w:numFmt w:val="bullet"/>
      <w:lvlText w:val=""/>
      <w:lvlJc w:val="left"/>
      <w:pPr>
        <w:tabs>
          <w:tab w:val="num" w:pos="4320"/>
        </w:tabs>
        <w:ind w:left="4320" w:hanging="360"/>
      </w:pPr>
      <w:rPr>
        <w:rFonts w:ascii="Wingdings" w:hAnsi="Wingdings" w:hint="default"/>
      </w:rPr>
    </w:lvl>
    <w:lvl w:ilvl="6" w:tplc="22DEDFEE" w:tentative="1">
      <w:start w:val="1"/>
      <w:numFmt w:val="bullet"/>
      <w:lvlText w:val=""/>
      <w:lvlJc w:val="left"/>
      <w:pPr>
        <w:tabs>
          <w:tab w:val="num" w:pos="5040"/>
        </w:tabs>
        <w:ind w:left="5040" w:hanging="360"/>
      </w:pPr>
      <w:rPr>
        <w:rFonts w:ascii="Symbol" w:hAnsi="Symbol" w:hint="default"/>
      </w:rPr>
    </w:lvl>
    <w:lvl w:ilvl="7" w:tplc="4AACFCCE" w:tentative="1">
      <w:start w:val="1"/>
      <w:numFmt w:val="bullet"/>
      <w:lvlText w:val="o"/>
      <w:lvlJc w:val="left"/>
      <w:pPr>
        <w:tabs>
          <w:tab w:val="num" w:pos="5760"/>
        </w:tabs>
        <w:ind w:left="5760" w:hanging="360"/>
      </w:pPr>
      <w:rPr>
        <w:rFonts w:ascii="Courier New" w:hAnsi="Courier New" w:hint="default"/>
      </w:rPr>
    </w:lvl>
    <w:lvl w:ilvl="8" w:tplc="30940C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4F00FA"/>
    <w:multiLevelType w:val="hybridMultilevel"/>
    <w:tmpl w:val="4558BC26"/>
    <w:lvl w:ilvl="0" w:tplc="A1663DE0">
      <w:start w:val="1"/>
      <w:numFmt w:val="bullet"/>
      <w:lvlText w:val=""/>
      <w:lvlJc w:val="left"/>
      <w:pPr>
        <w:tabs>
          <w:tab w:val="num" w:pos="720"/>
        </w:tabs>
        <w:ind w:left="720" w:hanging="360"/>
      </w:pPr>
      <w:rPr>
        <w:rFonts w:ascii="Wingdings" w:hAnsi="Wingdings" w:hint="default"/>
      </w:rPr>
    </w:lvl>
    <w:lvl w:ilvl="1" w:tplc="0A1647B2" w:tentative="1">
      <w:start w:val="1"/>
      <w:numFmt w:val="bullet"/>
      <w:lvlText w:val="o"/>
      <w:lvlJc w:val="left"/>
      <w:pPr>
        <w:tabs>
          <w:tab w:val="num" w:pos="1440"/>
        </w:tabs>
        <w:ind w:left="1440" w:hanging="360"/>
      </w:pPr>
      <w:rPr>
        <w:rFonts w:ascii="Courier New" w:hAnsi="Courier New" w:cs="Courier New" w:hint="default"/>
      </w:rPr>
    </w:lvl>
    <w:lvl w:ilvl="2" w:tplc="04046EAA" w:tentative="1">
      <w:start w:val="1"/>
      <w:numFmt w:val="bullet"/>
      <w:lvlText w:val=""/>
      <w:lvlJc w:val="left"/>
      <w:pPr>
        <w:tabs>
          <w:tab w:val="num" w:pos="2160"/>
        </w:tabs>
        <w:ind w:left="2160" w:hanging="360"/>
      </w:pPr>
      <w:rPr>
        <w:rFonts w:ascii="Wingdings" w:hAnsi="Wingdings" w:hint="default"/>
      </w:rPr>
    </w:lvl>
    <w:lvl w:ilvl="3" w:tplc="CE7E6CF6" w:tentative="1">
      <w:start w:val="1"/>
      <w:numFmt w:val="bullet"/>
      <w:lvlText w:val=""/>
      <w:lvlJc w:val="left"/>
      <w:pPr>
        <w:tabs>
          <w:tab w:val="num" w:pos="2880"/>
        </w:tabs>
        <w:ind w:left="2880" w:hanging="360"/>
      </w:pPr>
      <w:rPr>
        <w:rFonts w:ascii="Symbol" w:hAnsi="Symbol" w:hint="default"/>
      </w:rPr>
    </w:lvl>
    <w:lvl w:ilvl="4" w:tplc="7AFA5E4C" w:tentative="1">
      <w:start w:val="1"/>
      <w:numFmt w:val="bullet"/>
      <w:lvlText w:val="o"/>
      <w:lvlJc w:val="left"/>
      <w:pPr>
        <w:tabs>
          <w:tab w:val="num" w:pos="3600"/>
        </w:tabs>
        <w:ind w:left="3600" w:hanging="360"/>
      </w:pPr>
      <w:rPr>
        <w:rFonts w:ascii="Courier New" w:hAnsi="Courier New" w:cs="Courier New" w:hint="default"/>
      </w:rPr>
    </w:lvl>
    <w:lvl w:ilvl="5" w:tplc="04B6023C" w:tentative="1">
      <w:start w:val="1"/>
      <w:numFmt w:val="bullet"/>
      <w:lvlText w:val=""/>
      <w:lvlJc w:val="left"/>
      <w:pPr>
        <w:tabs>
          <w:tab w:val="num" w:pos="4320"/>
        </w:tabs>
        <w:ind w:left="4320" w:hanging="360"/>
      </w:pPr>
      <w:rPr>
        <w:rFonts w:ascii="Wingdings" w:hAnsi="Wingdings" w:hint="default"/>
      </w:rPr>
    </w:lvl>
    <w:lvl w:ilvl="6" w:tplc="11B81F20" w:tentative="1">
      <w:start w:val="1"/>
      <w:numFmt w:val="bullet"/>
      <w:lvlText w:val=""/>
      <w:lvlJc w:val="left"/>
      <w:pPr>
        <w:tabs>
          <w:tab w:val="num" w:pos="5040"/>
        </w:tabs>
        <w:ind w:left="5040" w:hanging="360"/>
      </w:pPr>
      <w:rPr>
        <w:rFonts w:ascii="Symbol" w:hAnsi="Symbol" w:hint="default"/>
      </w:rPr>
    </w:lvl>
    <w:lvl w:ilvl="7" w:tplc="982C55DA" w:tentative="1">
      <w:start w:val="1"/>
      <w:numFmt w:val="bullet"/>
      <w:lvlText w:val="o"/>
      <w:lvlJc w:val="left"/>
      <w:pPr>
        <w:tabs>
          <w:tab w:val="num" w:pos="5760"/>
        </w:tabs>
        <w:ind w:left="5760" w:hanging="360"/>
      </w:pPr>
      <w:rPr>
        <w:rFonts w:ascii="Courier New" w:hAnsi="Courier New" w:cs="Courier New" w:hint="default"/>
      </w:rPr>
    </w:lvl>
    <w:lvl w:ilvl="8" w:tplc="E82A599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9B4BAB"/>
    <w:multiLevelType w:val="hybridMultilevel"/>
    <w:tmpl w:val="47FE3AEE"/>
    <w:lvl w:ilvl="0" w:tplc="038C8300">
      <w:start w:val="1"/>
      <w:numFmt w:val="bullet"/>
      <w:lvlText w:val=""/>
      <w:lvlPicBulletId w:val="0"/>
      <w:lvlJc w:val="left"/>
      <w:pPr>
        <w:tabs>
          <w:tab w:val="num" w:pos="720"/>
        </w:tabs>
        <w:ind w:left="720" w:hanging="360"/>
      </w:pPr>
      <w:rPr>
        <w:rFonts w:ascii="Symbol" w:hAnsi="Symbol" w:hint="default"/>
      </w:rPr>
    </w:lvl>
    <w:lvl w:ilvl="1" w:tplc="1FFC51E0" w:tentative="1">
      <w:start w:val="1"/>
      <w:numFmt w:val="bullet"/>
      <w:lvlText w:val="o"/>
      <w:lvlJc w:val="left"/>
      <w:pPr>
        <w:tabs>
          <w:tab w:val="num" w:pos="1440"/>
        </w:tabs>
        <w:ind w:left="1440" w:hanging="360"/>
      </w:pPr>
      <w:rPr>
        <w:rFonts w:ascii="Courier New" w:hAnsi="Courier New" w:cs="Courier New" w:hint="default"/>
      </w:rPr>
    </w:lvl>
    <w:lvl w:ilvl="2" w:tplc="8BFE2E14" w:tentative="1">
      <w:start w:val="1"/>
      <w:numFmt w:val="bullet"/>
      <w:lvlText w:val=""/>
      <w:lvlJc w:val="left"/>
      <w:pPr>
        <w:tabs>
          <w:tab w:val="num" w:pos="2160"/>
        </w:tabs>
        <w:ind w:left="2160" w:hanging="360"/>
      </w:pPr>
      <w:rPr>
        <w:rFonts w:ascii="Wingdings" w:hAnsi="Wingdings" w:hint="default"/>
      </w:rPr>
    </w:lvl>
    <w:lvl w:ilvl="3" w:tplc="144056B2" w:tentative="1">
      <w:start w:val="1"/>
      <w:numFmt w:val="bullet"/>
      <w:lvlText w:val=""/>
      <w:lvlJc w:val="left"/>
      <w:pPr>
        <w:tabs>
          <w:tab w:val="num" w:pos="2880"/>
        </w:tabs>
        <w:ind w:left="2880" w:hanging="360"/>
      </w:pPr>
      <w:rPr>
        <w:rFonts w:ascii="Symbol" w:hAnsi="Symbol" w:hint="default"/>
      </w:rPr>
    </w:lvl>
    <w:lvl w:ilvl="4" w:tplc="4A889F02" w:tentative="1">
      <w:start w:val="1"/>
      <w:numFmt w:val="bullet"/>
      <w:lvlText w:val="o"/>
      <w:lvlJc w:val="left"/>
      <w:pPr>
        <w:tabs>
          <w:tab w:val="num" w:pos="3600"/>
        </w:tabs>
        <w:ind w:left="3600" w:hanging="360"/>
      </w:pPr>
      <w:rPr>
        <w:rFonts w:ascii="Courier New" w:hAnsi="Courier New" w:cs="Courier New" w:hint="default"/>
      </w:rPr>
    </w:lvl>
    <w:lvl w:ilvl="5" w:tplc="907E9A2C" w:tentative="1">
      <w:start w:val="1"/>
      <w:numFmt w:val="bullet"/>
      <w:lvlText w:val=""/>
      <w:lvlJc w:val="left"/>
      <w:pPr>
        <w:tabs>
          <w:tab w:val="num" w:pos="4320"/>
        </w:tabs>
        <w:ind w:left="4320" w:hanging="360"/>
      </w:pPr>
      <w:rPr>
        <w:rFonts w:ascii="Wingdings" w:hAnsi="Wingdings" w:hint="default"/>
      </w:rPr>
    </w:lvl>
    <w:lvl w:ilvl="6" w:tplc="21727F5A" w:tentative="1">
      <w:start w:val="1"/>
      <w:numFmt w:val="bullet"/>
      <w:lvlText w:val=""/>
      <w:lvlJc w:val="left"/>
      <w:pPr>
        <w:tabs>
          <w:tab w:val="num" w:pos="5040"/>
        </w:tabs>
        <w:ind w:left="5040" w:hanging="360"/>
      </w:pPr>
      <w:rPr>
        <w:rFonts w:ascii="Symbol" w:hAnsi="Symbol" w:hint="default"/>
      </w:rPr>
    </w:lvl>
    <w:lvl w:ilvl="7" w:tplc="1AE4E9BE" w:tentative="1">
      <w:start w:val="1"/>
      <w:numFmt w:val="bullet"/>
      <w:lvlText w:val="o"/>
      <w:lvlJc w:val="left"/>
      <w:pPr>
        <w:tabs>
          <w:tab w:val="num" w:pos="5760"/>
        </w:tabs>
        <w:ind w:left="5760" w:hanging="360"/>
      </w:pPr>
      <w:rPr>
        <w:rFonts w:ascii="Courier New" w:hAnsi="Courier New" w:cs="Courier New" w:hint="default"/>
      </w:rPr>
    </w:lvl>
    <w:lvl w:ilvl="8" w:tplc="A288A6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956109"/>
    <w:multiLevelType w:val="multilevel"/>
    <w:tmpl w:val="4558BC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588421340">
    <w:abstractNumId w:val="0"/>
  </w:num>
  <w:num w:numId="2" w16cid:durableId="1553081253">
    <w:abstractNumId w:val="1"/>
  </w:num>
  <w:num w:numId="3" w16cid:durableId="1144085479">
    <w:abstractNumId w:val="3"/>
  </w:num>
  <w:num w:numId="4" w16cid:durableId="1634826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4D"/>
    <w:rsid w:val="00042B7B"/>
    <w:rsid w:val="000602FE"/>
    <w:rsid w:val="0009176C"/>
    <w:rsid w:val="000948A4"/>
    <w:rsid w:val="001218C8"/>
    <w:rsid w:val="00132E4E"/>
    <w:rsid w:val="001C3505"/>
    <w:rsid w:val="001C36A6"/>
    <w:rsid w:val="002B6AED"/>
    <w:rsid w:val="002D3A33"/>
    <w:rsid w:val="003241D8"/>
    <w:rsid w:val="003B07E6"/>
    <w:rsid w:val="004074DC"/>
    <w:rsid w:val="004129C8"/>
    <w:rsid w:val="00421F14"/>
    <w:rsid w:val="004C3E6B"/>
    <w:rsid w:val="005A268F"/>
    <w:rsid w:val="005D5745"/>
    <w:rsid w:val="006F4EE4"/>
    <w:rsid w:val="00731E1C"/>
    <w:rsid w:val="00784C8A"/>
    <w:rsid w:val="00793E9E"/>
    <w:rsid w:val="007C0704"/>
    <w:rsid w:val="007F1DDD"/>
    <w:rsid w:val="00815A15"/>
    <w:rsid w:val="008636C0"/>
    <w:rsid w:val="00913FB9"/>
    <w:rsid w:val="009315CD"/>
    <w:rsid w:val="0094790D"/>
    <w:rsid w:val="00962880"/>
    <w:rsid w:val="00A2084D"/>
    <w:rsid w:val="00A80DB0"/>
    <w:rsid w:val="00A90325"/>
    <w:rsid w:val="00B167B7"/>
    <w:rsid w:val="00B33ABC"/>
    <w:rsid w:val="00BA5DC5"/>
    <w:rsid w:val="00BE6690"/>
    <w:rsid w:val="00C711E3"/>
    <w:rsid w:val="00C803D9"/>
    <w:rsid w:val="00C93403"/>
    <w:rsid w:val="00CF17A8"/>
    <w:rsid w:val="00D828AF"/>
    <w:rsid w:val="00DE3BAD"/>
    <w:rsid w:val="00E42753"/>
    <w:rsid w:val="00F53FEC"/>
    <w:rsid w:val="00F9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745B9"/>
  <w15:docId w15:val="{6574D2CF-1728-426C-863C-48381185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5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15CD"/>
    <w:pPr>
      <w:jc w:val="center"/>
    </w:pPr>
    <w:rPr>
      <w:rFonts w:ascii="Comic Sans MS" w:hAnsi="Comic Sans MS"/>
      <w:b/>
      <w:bCs/>
      <w:sz w:val="48"/>
      <w:u w:val="single"/>
    </w:rPr>
  </w:style>
  <w:style w:type="paragraph" w:styleId="BalloonText">
    <w:name w:val="Balloon Text"/>
    <w:basedOn w:val="Normal"/>
    <w:semiHidden/>
    <w:rsid w:val="009315CD"/>
    <w:rPr>
      <w:rFonts w:ascii="Tahoma" w:hAnsi="Tahoma" w:cs="Tahoma"/>
      <w:sz w:val="16"/>
      <w:szCs w:val="16"/>
    </w:rPr>
  </w:style>
  <w:style w:type="paragraph" w:styleId="ListParagraph">
    <w:name w:val="List Paragraph"/>
    <w:basedOn w:val="Normal"/>
    <w:uiPriority w:val="34"/>
    <w:qFormat/>
    <w:rsid w:val="00C803D9"/>
    <w:pPr>
      <w:ind w:left="720"/>
      <w:contextualSpacing/>
    </w:pPr>
  </w:style>
  <w:style w:type="character" w:customStyle="1" w:styleId="TitleChar">
    <w:name w:val="Title Char"/>
    <w:basedOn w:val="DefaultParagraphFont"/>
    <w:link w:val="Title"/>
    <w:rsid w:val="00BA5DC5"/>
    <w:rPr>
      <w:rFonts w:ascii="Comic Sans MS" w:hAnsi="Comic Sans MS"/>
      <w:b/>
      <w:bCs/>
      <w:sz w:val="48"/>
      <w:szCs w:val="24"/>
      <w:u w:val="single"/>
    </w:rPr>
  </w:style>
  <w:style w:type="paragraph" w:styleId="Header">
    <w:name w:val="header"/>
    <w:basedOn w:val="Normal"/>
    <w:link w:val="HeaderChar"/>
    <w:uiPriority w:val="99"/>
    <w:rsid w:val="00E42753"/>
    <w:pPr>
      <w:tabs>
        <w:tab w:val="center" w:pos="4680"/>
        <w:tab w:val="right" w:pos="9360"/>
      </w:tabs>
    </w:pPr>
  </w:style>
  <w:style w:type="character" w:customStyle="1" w:styleId="HeaderChar">
    <w:name w:val="Header Char"/>
    <w:basedOn w:val="DefaultParagraphFont"/>
    <w:link w:val="Header"/>
    <w:uiPriority w:val="99"/>
    <w:rsid w:val="00E42753"/>
    <w:rPr>
      <w:sz w:val="24"/>
      <w:szCs w:val="24"/>
    </w:rPr>
  </w:style>
  <w:style w:type="paragraph" w:styleId="Footer">
    <w:name w:val="footer"/>
    <w:basedOn w:val="Normal"/>
    <w:link w:val="FooterChar"/>
    <w:uiPriority w:val="99"/>
    <w:rsid w:val="00E42753"/>
    <w:pPr>
      <w:tabs>
        <w:tab w:val="center" w:pos="4680"/>
        <w:tab w:val="right" w:pos="9360"/>
      </w:tabs>
    </w:pPr>
  </w:style>
  <w:style w:type="character" w:customStyle="1" w:styleId="FooterChar">
    <w:name w:val="Footer Char"/>
    <w:basedOn w:val="DefaultParagraphFont"/>
    <w:link w:val="Footer"/>
    <w:uiPriority w:val="99"/>
    <w:rsid w:val="00E427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5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Fee Schedule and Financial Policies</vt:lpstr>
    </vt:vector>
  </TitlesOfParts>
  <Company>Microsoft</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Schedule and Financial Policies</dc:title>
  <dc:creator>Valued Gateway Client</dc:creator>
  <cp:lastModifiedBy>Kristen Peeters</cp:lastModifiedBy>
  <cp:revision>2</cp:revision>
  <cp:lastPrinted>2017-08-22T13:29:00Z</cp:lastPrinted>
  <dcterms:created xsi:type="dcterms:W3CDTF">2023-01-19T09:29:00Z</dcterms:created>
  <dcterms:modified xsi:type="dcterms:W3CDTF">2023-01-19T09:29:00Z</dcterms:modified>
</cp:coreProperties>
</file>